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0842" w14:textId="77777777" w:rsidR="004150B6" w:rsidRDefault="004150B6" w:rsidP="004150B6">
      <w:pPr>
        <w:pStyle w:val="Nadpis1"/>
        <w:jc w:val="right"/>
        <w:rPr>
          <w:caps/>
          <w:spacing w:val="100"/>
          <w:sz w:val="32"/>
        </w:rPr>
      </w:pPr>
      <w:r>
        <w:rPr>
          <w:caps/>
          <w:noProof/>
          <w:spacing w:val="100"/>
          <w:sz w:val="32"/>
        </w:rPr>
        <w:drawing>
          <wp:anchor distT="0" distB="0" distL="114300" distR="114300" simplePos="0" relativeHeight="251659264" behindDoc="1" locked="0" layoutInCell="1" allowOverlap="1" wp14:anchorId="0B63BB04" wp14:editId="0C0A51BD">
            <wp:simplePos x="0" y="0"/>
            <wp:positionH relativeFrom="column">
              <wp:posOffset>33655</wp:posOffset>
            </wp:positionH>
            <wp:positionV relativeFrom="paragraph">
              <wp:posOffset>-33020</wp:posOffset>
            </wp:positionV>
            <wp:extent cx="666750" cy="79819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vany-znak-barevná_verze-bez_podpis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aps/>
          <w:spacing w:val="100"/>
          <w:sz w:val="32"/>
        </w:rPr>
        <w:t>OBECNÍ ÚŘAD jevany</w:t>
      </w:r>
    </w:p>
    <w:p w14:paraId="62239122" w14:textId="77777777" w:rsidR="004150B6" w:rsidRDefault="004150B6" w:rsidP="004150B6">
      <w:pPr>
        <w:pStyle w:val="Nadpis2"/>
        <w:jc w:val="right"/>
        <w:rPr>
          <w:b w:val="0"/>
          <w:spacing w:val="20"/>
        </w:rPr>
      </w:pPr>
      <w:r>
        <w:rPr>
          <w:b w:val="0"/>
          <w:spacing w:val="20"/>
        </w:rPr>
        <w:t>Černokostelecká 49, 281 66 Jevany</w:t>
      </w:r>
    </w:p>
    <w:p w14:paraId="0983B84C" w14:textId="77777777" w:rsidR="004150B6" w:rsidRDefault="004150B6" w:rsidP="004150B6">
      <w:pPr>
        <w:pStyle w:val="Nadpis3"/>
        <w:tabs>
          <w:tab w:val="left" w:pos="851"/>
        </w:tabs>
        <w:jc w:val="right"/>
        <w:rPr>
          <w:b w:val="0"/>
          <w:spacing w:val="20"/>
          <w:sz w:val="22"/>
        </w:rPr>
      </w:pPr>
      <w:r>
        <w:rPr>
          <w:b w:val="0"/>
          <w:spacing w:val="20"/>
          <w:sz w:val="22"/>
        </w:rPr>
        <w:sym w:font="Wingdings" w:char="F028"/>
      </w:r>
      <w:r>
        <w:rPr>
          <w:b w:val="0"/>
          <w:spacing w:val="20"/>
          <w:sz w:val="22"/>
        </w:rPr>
        <w:t xml:space="preserve">: 321 678 177, </w:t>
      </w:r>
      <w:r w:rsidR="00741A57">
        <w:rPr>
          <w:b w:val="0"/>
          <w:spacing w:val="20"/>
          <w:sz w:val="22"/>
        </w:rPr>
        <w:t>ID d</w:t>
      </w:r>
      <w:r>
        <w:rPr>
          <w:b w:val="0"/>
          <w:spacing w:val="20"/>
          <w:sz w:val="22"/>
        </w:rPr>
        <w:t>at. schr.: j7sbduc</w:t>
      </w:r>
    </w:p>
    <w:p w14:paraId="036748B9" w14:textId="28F7DEA4" w:rsidR="00D51F5C" w:rsidRPr="00846865" w:rsidRDefault="004150B6" w:rsidP="00846865">
      <w:pPr>
        <w:pBdr>
          <w:bottom w:val="single" w:sz="6" w:space="1" w:color="auto"/>
        </w:pBdr>
        <w:jc w:val="right"/>
        <w:outlineLvl w:val="2"/>
        <w:rPr>
          <w:rFonts w:ascii="Times New Roman" w:hAnsi="Times New Roman" w:cs="Times New Roman"/>
        </w:rPr>
      </w:pPr>
      <w:r w:rsidRPr="00741A57">
        <w:rPr>
          <w:rFonts w:ascii="Times New Roman" w:hAnsi="Times New Roman" w:cs="Times New Roman"/>
        </w:rPr>
        <w:t>e-mail: urad@obecjevany.cz</w:t>
      </w:r>
    </w:p>
    <w:p w14:paraId="5BA1D7C6" w14:textId="77777777"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</w:pPr>
    </w:p>
    <w:p w14:paraId="1A27F139" w14:textId="16CFB595" w:rsidR="00240508" w:rsidRPr="009A46A8" w:rsidRDefault="009A46A8" w:rsidP="009A46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  <w:lang w:eastAsia="cs-CZ"/>
        </w:rPr>
      </w:pPr>
      <w:r w:rsidRPr="009A46A8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  <w:lang w:eastAsia="cs-CZ"/>
        </w:rPr>
        <w:t>Svoz komunálního odpadu od 1.1.2022</w:t>
      </w:r>
    </w:p>
    <w:p w14:paraId="6F371A52" w14:textId="77777777" w:rsidR="009A46A8" w:rsidRDefault="009A46A8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6296E4EC" w14:textId="1E70EBB3" w:rsidR="00240508" w:rsidRDefault="009A46A8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Vážení spoluobčané,</w:t>
      </w:r>
    </w:p>
    <w:p w14:paraId="5D971A76" w14:textId="2A013C02" w:rsidR="009979F6" w:rsidRDefault="00C37EB9" w:rsidP="00997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</w:t>
      </w:r>
      <w:r w:rsidR="00E949D7" w:rsidRPr="009979F6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ovolte, abychom Vás informovali, že v návaznosti na nový zákon č. 541/2020 Sb., </w:t>
      </w:r>
      <w:r w:rsidR="00520BB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</w:r>
      <w:r w:rsidR="00E949D7" w:rsidRPr="009979F6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o odpadech, který vstoupil v účinnost dne 1.1.2021, je obec povinna vydat nové odpadové vyhlášky. Dne 16.12.2021 schválilo Zastupitelstvo obce Jevany </w:t>
      </w:r>
      <w:r w:rsidR="00E949D7" w:rsidRPr="009979F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OZV č. 2/2021</w:t>
      </w:r>
      <w:r w:rsidR="009979F6" w:rsidRPr="009979F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9979F6" w:rsidRPr="009979F6">
        <w:rPr>
          <w:rFonts w:ascii="Times New Roman" w:hAnsi="Times New Roman" w:cs="Times New Roman"/>
          <w:b/>
          <w:sz w:val="24"/>
          <w:szCs w:val="24"/>
        </w:rPr>
        <w:t>o stanovení obecního systému odpadového hospodářství a OZV č. 3/2021 o místním poplatku za odkládání komunálního odpadu z nemovité věci.</w:t>
      </w:r>
      <w:r w:rsidR="00997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8394B" w14:textId="1E15B485" w:rsidR="001C5B57" w:rsidRPr="009979F6" w:rsidRDefault="001C5B57" w:rsidP="009979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Vyhlášky jsou v plném znění vyvěšeny na úřední desce</w:t>
      </w:r>
      <w:r w:rsidR="00F235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EFF47" w14:textId="08DF1AB5" w:rsidR="00E949D7" w:rsidRDefault="00E949D7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407E7B67" w14:textId="1231BA9C" w:rsidR="009A46A8" w:rsidRDefault="009979F6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Místní poplatek za odkládání odpadu z nemovité věci je vázán na kapacitu sběrné nádoby. Největší změnou, kterou přináší nová vyhláška o místním poplatku je způsob výpočtu ceny známek. Do cen známek vstupuje nový parametr a tím je cena likvidace 1 li</w:t>
      </w:r>
      <w:r w:rsidR="00C31B5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tru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směsného odpadu. Zastupitelstvo obce stanovilo cenu na 0,85 Kč/l.</w:t>
      </w:r>
    </w:p>
    <w:p w14:paraId="03CA3578" w14:textId="77777777" w:rsidR="009979F6" w:rsidRPr="009A46A8" w:rsidRDefault="009979F6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1304B3C5" w14:textId="141B9899" w:rsidR="00240508" w:rsidRPr="00B17F16" w:rsidRDefault="00FA7583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u w:val="single"/>
          <w:lang w:eastAsia="cs-CZ"/>
        </w:rPr>
      </w:pPr>
      <w:r w:rsidRPr="00B17F16">
        <w:rPr>
          <w:rFonts w:ascii="Times New Roman" w:eastAsia="Times New Roman" w:hAnsi="Times New Roman" w:cs="Times New Roman"/>
          <w:b/>
          <w:iCs/>
          <w:u w:val="single"/>
          <w:lang w:eastAsia="cs-CZ"/>
        </w:rPr>
        <w:t>Vzorec pro výpočet poplatku je: velikost nádoby x počet svozů x koeficient 0,85 = poplatek</w:t>
      </w:r>
    </w:p>
    <w:p w14:paraId="304887F7" w14:textId="01B9F0F7" w:rsidR="00240508" w:rsidRDefault="00240508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555DDCDD" w14:textId="0C67E2AF" w:rsidR="00FA7583" w:rsidRPr="00FA7583" w:rsidRDefault="001E1843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</w:t>
      </w:r>
      <w:r w:rsidR="00FA758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oplatky jsou shrnuty v jednoduché tabulce „Ceník místních poplatků za odkládání komunálního odpadu</w:t>
      </w:r>
      <w:r w:rsidR="00FA7583" w:rsidRPr="001E184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“, zveřejněné na úřední desce</w:t>
      </w:r>
      <w:r w:rsidR="00FA758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na webu obce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, (</w:t>
      </w:r>
      <w:r w:rsidRPr="001E1843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záložka </w:t>
      </w:r>
      <w:proofErr w:type="gramStart"/>
      <w:r w:rsidRPr="001E1843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úřad &gt;</w:t>
      </w:r>
      <w:proofErr w:type="gramEnd"/>
      <w:r w:rsidRPr="001E1843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 odpady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) </w:t>
      </w:r>
      <w:r w:rsidR="00520BB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</w:r>
      <w:r w:rsidR="002809C6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a ve formuláři „Ohlášení k místnímu poplatku za odkládání komunálního odpadu“. Dle velikosti vlastní nádoby a požadované četnosti svozu naleznete cenu příslušné známky. U každé varianty je pak uveden možný počet osob, pro které je vhodná.</w:t>
      </w:r>
    </w:p>
    <w:p w14:paraId="0DED9A45" w14:textId="2D1CBA7C" w:rsidR="00240508" w:rsidRDefault="002809C6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Dle vyhlášky je předmětem poplatku odkládání směsného komunálního odpadu z jednotlivé nemovité věci zahrnující byt, rodinný dům nebo stavbu pro rodinnou rekreaci, která se nachází na území obce</w:t>
      </w:r>
      <w:r w:rsidR="00116A80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. </w:t>
      </w:r>
      <w:r w:rsidR="00116A80" w:rsidRPr="00116A8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Plátcem poplatku je vždy vlastník nemovitosti.</w:t>
      </w:r>
      <w:r w:rsidR="00116A8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Spoluvlastníci nemovitosti plní povinnosti společně a nerozdílně. Poplatníkem je osoba, s bydlištěm na území obce Jevany bez ohledu na to, zda je zde příslušná osoba přihlášena k trvalému pobytu</w:t>
      </w:r>
      <w:r w:rsidR="00DC63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nebo zda se zde zdržuje jen pár dní v týdnu.</w:t>
      </w:r>
      <w:r w:rsidR="004631F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4631F9" w:rsidRPr="004631F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Má-li nemovitost více vlastníků, obvykle se plátcem stává pouze jeden ze spoluvlastníků, který zaplatí za všechny spoluvlastníky.</w:t>
      </w:r>
      <w:r w:rsidR="00DC63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DC6326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V případě rekreačních nemovitostí nebo prázdných nemovitostí, kde nemá bydliště žádná osoba se hradí poplatek dle minimálního základu dílčího poplatku viz. „Ceník místních poplatků za odkládání komunálního odpadu“. </w:t>
      </w:r>
    </w:p>
    <w:p w14:paraId="06693AAB" w14:textId="77777777" w:rsidR="004631F9" w:rsidRDefault="004631F9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</w:pPr>
    </w:p>
    <w:p w14:paraId="411EB44B" w14:textId="422AFE43" w:rsidR="00F235EB" w:rsidRPr="00060CBC" w:rsidRDefault="00F235EB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</w:pPr>
      <w:r w:rsidRPr="00060CBC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  <w:t xml:space="preserve">Stále platí, že pokud máte zájem o nádobu o objemu </w:t>
      </w:r>
      <w:proofErr w:type="gramStart"/>
      <w:r w:rsidRPr="00060CBC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  <w:t>240l</w:t>
      </w:r>
      <w:proofErr w:type="gramEnd"/>
      <w:r w:rsidRPr="00060CBC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  <w:t xml:space="preserve"> na třídění plastu je k dispozici na OÚ</w:t>
      </w:r>
      <w:r w:rsidR="005F5B22" w:rsidRPr="00060CBC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  <w:t xml:space="preserve">, frekvence vývozu je 1 x za měsíc a nádoby se vystavují pouze v případě potřeby jejich vyvezení. Kalendář svozů je přílohou. </w:t>
      </w:r>
    </w:p>
    <w:p w14:paraId="652959B6" w14:textId="7E6396F8" w:rsidR="003B1879" w:rsidRDefault="003B1879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4DA3B1F6" w14:textId="77686822" w:rsidR="003B1879" w:rsidRPr="003B1879" w:rsidRDefault="003B1879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3B187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Co je třeba udělat, abyste obdrželi známku na odpad?</w:t>
      </w:r>
    </w:p>
    <w:p w14:paraId="1F6164FB" w14:textId="5B5F5245" w:rsidR="00240508" w:rsidRDefault="00373F94" w:rsidP="00373F94">
      <w:pPr>
        <w:pStyle w:val="Odstavecseseznamem"/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Vyplnit formulář „Ohlášení k místnímu poplatku za odkládání komunálního odpadu“, kde se uvede velikost nádoby, četnost svozu a závazný počet osob žijících v nemovitosti (bez ohledu na trvalý pobyt)</w:t>
      </w:r>
    </w:p>
    <w:p w14:paraId="27DD5515" w14:textId="007EC54F" w:rsidR="00373F94" w:rsidRDefault="00373F94" w:rsidP="00373F94">
      <w:pPr>
        <w:pStyle w:val="Odstavecseseznamem"/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lastRenderedPageBreak/>
        <w:t xml:space="preserve">Doručit vyplněný formulář na obecní úřad nejpozději do </w:t>
      </w:r>
      <w:r w:rsidRPr="005F5B2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31.1.2022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 to osobně, do schránky</w:t>
      </w:r>
      <w:r w:rsidR="004631F9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na budově OÚ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, poštou nebo elektronicky </w:t>
      </w:r>
      <w:hyperlink r:id="rId6" w:history="1">
        <w:r w:rsidRPr="00461474">
          <w:rPr>
            <w:rStyle w:val="Hypertextovodkaz"/>
            <w:rFonts w:ascii="Times New Roman" w:eastAsia="Times New Roman" w:hAnsi="Times New Roman" w:cs="Times New Roman"/>
            <w:bCs/>
            <w:iCs/>
            <w:sz w:val="24"/>
            <w:szCs w:val="24"/>
            <w:lang w:eastAsia="cs-CZ"/>
          </w:rPr>
          <w:t>podatelna@obecjevany.cz</w:t>
        </w:r>
      </w:hyperlink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. Formulář lze vyplnit i na OÚ.  </w:t>
      </w:r>
    </w:p>
    <w:p w14:paraId="2FFABDFF" w14:textId="7DA33504" w:rsidR="00373F94" w:rsidRDefault="00373F94" w:rsidP="00373F94">
      <w:pPr>
        <w:pStyle w:val="Odstavecseseznamem"/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Uhradit poplatek nejpozději do </w:t>
      </w:r>
      <w:r w:rsidRPr="00373F9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31.3.2022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preferujeme platbu převodem na účet obce 5121151/0100 s uvedením variabilního </w:t>
      </w:r>
      <w:r w:rsidR="000931D5" w:rsidRPr="000931D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symbol</w:t>
      </w:r>
      <w:r w:rsidR="000931D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u</w:t>
      </w:r>
      <w:r w:rsidR="000931D5" w:rsidRPr="000931D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1337 + číslo popisné nemovitosti (u čísel evidenčních předchází před číslem nemovitosti 0)</w:t>
      </w:r>
      <w:r w:rsidR="000931D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, případně v hotovosti nebo platební kartou přímo na OÚ. </w:t>
      </w:r>
    </w:p>
    <w:p w14:paraId="7935D269" w14:textId="5517B602" w:rsidR="000931D5" w:rsidRDefault="003D47D7" w:rsidP="00373F94">
      <w:pPr>
        <w:pStyle w:val="Odstavecseseznamem"/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Známky budou stejně jako loni po vzájemné dohodě uloženy do poštovní schránky, příp. umístíme přímo na nádobu.  Dále je možné </w:t>
      </w:r>
      <w:r w:rsidR="00520BB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si</w:t>
      </w:r>
      <w:r w:rsidR="000931D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známku vyzvednout </w:t>
      </w:r>
      <w:r w:rsidR="000931D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 úředních hodinách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. </w:t>
      </w:r>
    </w:p>
    <w:p w14:paraId="60E1F504" w14:textId="57818DFE" w:rsidR="003D47D7" w:rsidRDefault="003D47D7" w:rsidP="003D47D7">
      <w:pPr>
        <w:pStyle w:val="Odstavecseseznamem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20312690" w14:textId="3FEB3D35" w:rsidR="003D47D7" w:rsidRPr="006A4175" w:rsidRDefault="003D47D7" w:rsidP="006A4175">
      <w:pPr>
        <w:pStyle w:val="Odstavecseseznamem"/>
        <w:tabs>
          <w:tab w:val="center" w:pos="4536"/>
          <w:tab w:val="right" w:pos="907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lang w:eastAsia="cs-CZ"/>
        </w:rPr>
      </w:pPr>
      <w:r w:rsidRPr="006A4175">
        <w:rPr>
          <w:rFonts w:ascii="Times New Roman" w:eastAsia="Times New Roman" w:hAnsi="Times New Roman" w:cs="Times New Roman"/>
          <w:b/>
          <w:iCs/>
          <w:sz w:val="32"/>
          <w:szCs w:val="32"/>
          <w:lang w:eastAsia="cs-CZ"/>
        </w:rPr>
        <w:t xml:space="preserve">S ohledem na stále trvající situaci prosím omezte </w:t>
      </w:r>
      <w:r w:rsidR="001C5B57" w:rsidRPr="006A4175">
        <w:rPr>
          <w:rFonts w:ascii="Times New Roman" w:eastAsia="Times New Roman" w:hAnsi="Times New Roman" w:cs="Times New Roman"/>
          <w:b/>
          <w:iCs/>
          <w:sz w:val="32"/>
          <w:szCs w:val="32"/>
          <w:lang w:eastAsia="cs-CZ"/>
        </w:rPr>
        <w:t>návštěvy na OÚ na nejnutnější záležitosti</w:t>
      </w:r>
      <w:r w:rsidR="000F3559">
        <w:rPr>
          <w:rFonts w:ascii="Times New Roman" w:eastAsia="Times New Roman" w:hAnsi="Times New Roman" w:cs="Times New Roman"/>
          <w:b/>
          <w:iCs/>
          <w:sz w:val="32"/>
          <w:szCs w:val="32"/>
          <w:lang w:eastAsia="cs-CZ"/>
        </w:rPr>
        <w:t>, poplatky je možné řešit elektronicky</w:t>
      </w:r>
      <w:r w:rsidR="00D84D41">
        <w:rPr>
          <w:rFonts w:ascii="Times New Roman" w:eastAsia="Times New Roman" w:hAnsi="Times New Roman" w:cs="Times New Roman"/>
          <w:b/>
          <w:iCs/>
          <w:sz w:val="32"/>
          <w:szCs w:val="32"/>
          <w:lang w:eastAsia="cs-CZ"/>
        </w:rPr>
        <w:t>.</w:t>
      </w:r>
    </w:p>
    <w:p w14:paraId="1AC6B700" w14:textId="546738F7" w:rsidR="00240508" w:rsidRPr="006A4175" w:rsidRDefault="00240508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cs-CZ"/>
        </w:rPr>
      </w:pPr>
    </w:p>
    <w:p w14:paraId="28729A95" w14:textId="7B660229" w:rsidR="006A4175" w:rsidRPr="006A4175" w:rsidRDefault="00D84D41" w:rsidP="006A417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  <w:t>U obecního</w:t>
      </w:r>
      <w:r w:rsidR="006A4175" w:rsidRPr="006A417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  <w:t xml:space="preserve"> </w:t>
      </w:r>
      <w:r w:rsidR="00520BB3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  <w:t xml:space="preserve">úřadu </w:t>
      </w:r>
      <w:r w:rsidR="006A4175" w:rsidRPr="006A417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  <w:t>je možné dále separovat:</w:t>
      </w:r>
    </w:p>
    <w:p w14:paraId="4FA10AEA" w14:textId="77777777" w:rsidR="006A4175" w:rsidRPr="006A4175" w:rsidRDefault="006A4175" w:rsidP="006A4175">
      <w:pPr>
        <w:pStyle w:val="Odstavecseseznamem"/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Jedlé oleje a tuky: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na dvoře OÚ do vyznačené sběrné nádoby je možné ukládat přepálený rostlinný olej a tuk v pevně uzavřených a neporušených PET lahvích.</w:t>
      </w:r>
    </w:p>
    <w:p w14:paraId="702C831B" w14:textId="3D54D264" w:rsidR="006A4175" w:rsidRPr="006A4175" w:rsidRDefault="006A4175" w:rsidP="006A4175">
      <w:pPr>
        <w:pStyle w:val="Odstavecseseznamem"/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Textil: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do bíl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ých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kontejner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ů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na textil je možné ukládat textil, hračky, obuv, vše čisté 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  <w:t xml:space="preserve">a zabalené v igelitových pytlích. </w:t>
      </w:r>
    </w:p>
    <w:p w14:paraId="1FF09278" w14:textId="5B70B32E" w:rsidR="006A4175" w:rsidRPr="00520BB3" w:rsidRDefault="006A4175" w:rsidP="00520BB3">
      <w:pPr>
        <w:pStyle w:val="Odstavecseseznamem"/>
        <w:numPr>
          <w:ilvl w:val="0"/>
          <w:numId w:val="5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Kovový odpad: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520BB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šedá nádoba, kde je</w:t>
      </w:r>
      <w:r w:rsidRPr="00520BB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možné ukládat kovový odpad (typicky plechovky od nápojů a konzerv, kovové tuby, alobal, kovové zátky, víčka, krabičky, hřebíky, šroubky, kancelářské sponky, aj.)</w:t>
      </w:r>
    </w:p>
    <w:p w14:paraId="23541CC3" w14:textId="31F70393" w:rsidR="006A4175" w:rsidRPr="006A4175" w:rsidRDefault="006A4175" w:rsidP="006A417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Drobný elektroodpad: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 průběhu roku je možné ukládat drobný elektroodpad na dvůr OÚ do červeného kontejneru (klávesnice, fény, žehličky, topinkovače, vrtačky, baterie apod.). </w:t>
      </w:r>
    </w:p>
    <w:p w14:paraId="6CE0261A" w14:textId="77777777" w:rsidR="006A4175" w:rsidRPr="006A4175" w:rsidRDefault="006A4175" w:rsidP="006A417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Objemný elektroodpad: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je možné ukládat pouze ve stanoveném termínu (vyhlásíme termín na webu, předpokládané měsíce květen a září) tj.: pračky, lednice, </w:t>
      </w:r>
      <w:proofErr w:type="gramStart"/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televize,</w:t>
      </w:r>
      <w:proofErr w:type="gramEnd"/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apod. Není možné ukládat bojlery.</w:t>
      </w:r>
    </w:p>
    <w:p w14:paraId="6E22954D" w14:textId="77777777" w:rsidR="006A4175" w:rsidRPr="006A4175" w:rsidRDefault="006A4175" w:rsidP="006A417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Nebezpečný odpad: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se soustřeďují na dvoře OÚ pouze týden před plánovaným svozem (termín bude vyhlášen). Co lze při sběru nebezpečného odpadu odevzdat: olověné akumulátory, lednice, zářivky, staré léky, olejové filtry, oleje, odmašťovací přípravky, lepidla, kyseliny, nádoby od barev, asfaltová lepenka, rozpouštědla, vývojky a ustalovače případně jiné.</w:t>
      </w:r>
    </w:p>
    <w:p w14:paraId="3F2F624F" w14:textId="7A66B65E" w:rsidR="006A4175" w:rsidRDefault="006A4175" w:rsidP="006A4175">
      <w:pPr>
        <w:pStyle w:val="Odstavecseseznamem"/>
        <w:numPr>
          <w:ilvl w:val="0"/>
          <w:numId w:val="6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Zrušen sběr pneu</w:t>
      </w: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</w:t>
      </w:r>
    </w:p>
    <w:p w14:paraId="516F1C00" w14:textId="346ED8A6" w:rsidR="006A4175" w:rsidRDefault="006A4175" w:rsidP="006A4175">
      <w:pPr>
        <w:tabs>
          <w:tab w:val="center" w:pos="4536"/>
          <w:tab w:val="right" w:pos="907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1BA92B0D" w14:textId="77777777" w:rsidR="006A4175" w:rsidRPr="00026E9F" w:rsidRDefault="006A4175" w:rsidP="00026E9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</w:pPr>
      <w:r w:rsidRPr="00026E9F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cs-CZ"/>
        </w:rPr>
        <w:t>Informace k ostatním komoditám</w:t>
      </w:r>
    </w:p>
    <w:p w14:paraId="28AE56DB" w14:textId="4346CBBA" w:rsidR="00946797" w:rsidRDefault="006A4175" w:rsidP="00026E9F">
      <w:pPr>
        <w:pStyle w:val="Odstavecseseznamem"/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94679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Bioodpad</w:t>
      </w:r>
      <w:r w:rsidR="00026E9F" w:rsidRPr="0094679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:</w:t>
      </w:r>
      <w:r w:rsid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l</w:t>
      </w:r>
      <w:r w:rsidRP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ikvidace bioodpadu (především rostlinné zbytky z údržby zeleně a zahrad na území obce) lze i nadále </w:t>
      </w:r>
      <w:r w:rsid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zdarma </w:t>
      </w:r>
      <w:r w:rsidRP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ukládat do kompostárny ve Struhařově.</w:t>
      </w:r>
    </w:p>
    <w:p w14:paraId="0E0272F1" w14:textId="0E7BD320" w:rsidR="00946797" w:rsidRDefault="004631F9" w:rsidP="00946797">
      <w:pPr>
        <w:pStyle w:val="Odstavecseseznamem"/>
        <w:numPr>
          <w:ilvl w:val="0"/>
          <w:numId w:val="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</w:t>
      </w:r>
      <w:r w:rsidR="0094679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ro občany s trvalým pobytem v Jevanech (prokázáním se OP)</w:t>
      </w:r>
    </w:p>
    <w:p w14:paraId="5881A00F" w14:textId="4299FA48" w:rsidR="00946797" w:rsidRDefault="004631F9" w:rsidP="00946797">
      <w:pPr>
        <w:pStyle w:val="Odstavecseseznamem"/>
        <w:numPr>
          <w:ilvl w:val="0"/>
          <w:numId w:val="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</w:t>
      </w:r>
      <w:r w:rsidR="0094679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ro majitelé nemovitostí v Jevanech, kteří zde nemají trvalý pobyt (prokáží se kartičkou, kterou vydává OÚ)</w:t>
      </w:r>
    </w:p>
    <w:p w14:paraId="70825416" w14:textId="0DFC5BEF" w:rsidR="00026E9F" w:rsidRDefault="00946797" w:rsidP="00946797">
      <w:pPr>
        <w:pStyle w:val="Odstavecseseznamem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 roce 2021</w:t>
      </w:r>
      <w:r w:rsid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, bylo rozdistribuováno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mezi občany </w:t>
      </w:r>
      <w:r w:rsid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celkem 300 ks kompostérů </w:t>
      </w:r>
      <w:r w:rsidR="004631F9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</w:r>
      <w:r w:rsid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o celkovém objemu 357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l. </w:t>
      </w:r>
      <w:r w:rsidR="006A4175" w:rsidRP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Dále je možné si svoz hnědé nádoby na bioodpad objednat osobně u svozové společnosti FCC</w:t>
      </w:r>
      <w:r w:rsidR="00C31B51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Říčany, tel.: 323 601 617</w:t>
      </w:r>
      <w:r w:rsidR="006A4175" w:rsidRP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. </w:t>
      </w:r>
    </w:p>
    <w:p w14:paraId="1B7A373E" w14:textId="5455D621" w:rsidR="006A4175" w:rsidRPr="00026E9F" w:rsidRDefault="006A4175" w:rsidP="00026E9F">
      <w:pPr>
        <w:pStyle w:val="Odstavecseseznamem"/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94679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Velkoobjemový kontejner</w:t>
      </w:r>
      <w:r w:rsidR="00026E9F" w:rsidRPr="0094679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:</w:t>
      </w:r>
      <w:r w:rsid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o</w:t>
      </w:r>
      <w:r w:rsidRP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bec poskytne 2 x za rok</w:t>
      </w:r>
      <w:r w:rsidR="0094679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(jaro a podzim)</w:t>
      </w:r>
      <w:r w:rsidR="00520BB3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velkoobjemový kontejner</w:t>
      </w:r>
      <w:r w:rsidRP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ve vyt</w:t>
      </w:r>
      <w:r w:rsidR="006D4E5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i</w:t>
      </w:r>
      <w:r w:rsidRPr="00026E9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povaných lokalitách. Informace bude včas zveřejněna na webových stránkách, obecních vývěskách a Jevanské infolince.</w:t>
      </w:r>
    </w:p>
    <w:p w14:paraId="17DB3F60" w14:textId="77777777" w:rsidR="006A4175" w:rsidRPr="006A4175" w:rsidRDefault="006A4175" w:rsidP="006A417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2EA2A677" w14:textId="77777777" w:rsidR="00E242F3" w:rsidRDefault="00E242F3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14:paraId="6CCA505E" w14:textId="629FFC65" w:rsidR="00240508" w:rsidRPr="006A4175" w:rsidRDefault="006A4175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lastRenderedPageBreak/>
        <w:t xml:space="preserve">Obec nabízí prodej nádob za zvýhodněnou cenu: </w:t>
      </w:r>
    </w:p>
    <w:p w14:paraId="2FAC78E0" w14:textId="77777777" w:rsidR="006A4175" w:rsidRPr="006A4175" w:rsidRDefault="006A4175" w:rsidP="006A4175">
      <w:pPr>
        <w:pStyle w:val="Odstavecseseznamem"/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nádoba 80 </w:t>
      </w:r>
      <w:proofErr w:type="gramStart"/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l - cena</w:t>
      </w:r>
      <w:proofErr w:type="gramEnd"/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620,- Kč</w:t>
      </w:r>
    </w:p>
    <w:p w14:paraId="06A5F954" w14:textId="77777777" w:rsidR="006A4175" w:rsidRPr="006A4175" w:rsidRDefault="006A4175" w:rsidP="006A4175">
      <w:pPr>
        <w:pStyle w:val="Odstavecseseznamem"/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nádoba 120 </w:t>
      </w:r>
      <w:proofErr w:type="gramStart"/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l - cena</w:t>
      </w:r>
      <w:proofErr w:type="gramEnd"/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690,- Kč</w:t>
      </w:r>
    </w:p>
    <w:p w14:paraId="291D07C1" w14:textId="2CF66C41" w:rsidR="00C37EB9" w:rsidRDefault="006A4175" w:rsidP="00C37EB9">
      <w:pPr>
        <w:pStyle w:val="Odstavecseseznamem"/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nádoba 240 </w:t>
      </w:r>
      <w:proofErr w:type="gramStart"/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l- cena</w:t>
      </w:r>
      <w:proofErr w:type="gramEnd"/>
      <w:r w:rsidRPr="006A417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750,- Kč (nádoba na objednání)</w:t>
      </w:r>
    </w:p>
    <w:p w14:paraId="04A3C944" w14:textId="610F1768" w:rsidR="00C37EB9" w:rsidRDefault="00C37EB9" w:rsidP="00F00B4F">
      <w:pPr>
        <w:pStyle w:val="Odstavecseseznamem"/>
        <w:tabs>
          <w:tab w:val="center" w:pos="4536"/>
          <w:tab w:val="right" w:pos="9072"/>
        </w:tabs>
        <w:spacing w:after="0" w:line="240" w:lineRule="auto"/>
        <w:ind w:left="0" w:firstLine="1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Stále platí, že pokud má někdo novou nádobu, případně ji mění, je nutné vždy nahlás</w:t>
      </w:r>
      <w:r w:rsidR="002C5ED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t na OÚ</w:t>
      </w:r>
      <w:r w:rsidR="00F00B4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z důvodu čipu na nádobě.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</w:p>
    <w:p w14:paraId="41D8F9DA" w14:textId="3BF5EA13" w:rsidR="00C37EB9" w:rsidRDefault="00C37EB9" w:rsidP="00C37EB9">
      <w:pPr>
        <w:pStyle w:val="Odstavecseseznamem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6421B87C" w14:textId="7CAF683A" w:rsidR="00C37EB9" w:rsidRDefault="00C37EB9" w:rsidP="00C37EB9">
      <w:pPr>
        <w:pStyle w:val="Odstavecseseznamem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703E6A96" w14:textId="264CB625" w:rsidR="00C37EB9" w:rsidRPr="004631F9" w:rsidRDefault="00F00B4F" w:rsidP="00C37EB9">
      <w:pPr>
        <w:pStyle w:val="Odstavecseseznamem"/>
        <w:tabs>
          <w:tab w:val="center" w:pos="4536"/>
          <w:tab w:val="right" w:pos="907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4631F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Z důvodu čerpání dovolených</w:t>
      </w:r>
      <w:r w:rsidR="00BA490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a inventury</w:t>
      </w:r>
      <w:r w:rsidRPr="004631F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je OÚ pro veřejnost ve dne</w:t>
      </w:r>
      <w:r w:rsidR="00E242F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ch</w:t>
      </w:r>
      <w:r w:rsidRPr="004631F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od 23.12.- </w:t>
      </w:r>
      <w:r w:rsidR="00BA490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4</w:t>
      </w:r>
      <w:r w:rsidRPr="004631F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.1.2021 uzavřen. </w:t>
      </w:r>
      <w:r w:rsidR="004631F9" w:rsidRPr="004631F9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Platnost známek pro svoz odpadu na rok 2021 je do konce března 2022.</w:t>
      </w:r>
    </w:p>
    <w:p w14:paraId="71D21301" w14:textId="17F258D4" w:rsidR="00240508" w:rsidRDefault="006A4175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40"/>
          <w:szCs w:val="40"/>
          <w:lang w:eastAsia="cs-CZ"/>
        </w:rPr>
      </w:pPr>
      <w:r w:rsidRPr="006A4175">
        <w:rPr>
          <w:rFonts w:ascii="Times New Roman" w:eastAsia="Times New Roman" w:hAnsi="Times New Roman" w:cs="Times New Roman"/>
          <w:bCs/>
          <w:iCs/>
          <w:sz w:val="40"/>
          <w:szCs w:val="40"/>
          <w:lang w:eastAsia="cs-CZ"/>
        </w:rPr>
        <w:t xml:space="preserve"> </w:t>
      </w:r>
      <w:r w:rsidR="0095676E">
        <w:rPr>
          <w:rFonts w:ascii="Times New Roman" w:eastAsia="Times New Roman" w:hAnsi="Times New Roman" w:cs="Times New Roman"/>
          <w:bCs/>
          <w:iCs/>
          <w:sz w:val="40"/>
          <w:szCs w:val="40"/>
          <w:lang w:eastAsia="cs-CZ"/>
        </w:rPr>
        <w:t xml:space="preserve"> </w:t>
      </w:r>
      <w:r w:rsidR="00E242F3">
        <w:rPr>
          <w:rFonts w:ascii="Times New Roman" w:eastAsia="Times New Roman" w:hAnsi="Times New Roman" w:cs="Times New Roman"/>
          <w:bCs/>
          <w:iCs/>
          <w:noProof/>
          <w:sz w:val="40"/>
          <w:szCs w:val="40"/>
          <w:lang w:eastAsia="cs-CZ"/>
        </w:rPr>
        <w:drawing>
          <wp:inline distT="0" distB="0" distL="0" distR="0" wp14:anchorId="103B96F4" wp14:editId="309BC34C">
            <wp:extent cx="5760720" cy="279717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68625" w14:textId="77951E11" w:rsidR="00785206" w:rsidRDefault="00785206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40"/>
          <w:szCs w:val="40"/>
          <w:lang w:eastAsia="cs-CZ"/>
        </w:rPr>
      </w:pPr>
    </w:p>
    <w:p w14:paraId="2EAF7035" w14:textId="1B7068D0" w:rsidR="00785206" w:rsidRDefault="00785206" w:rsidP="0024050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40"/>
          <w:szCs w:val="40"/>
          <w:lang w:eastAsia="cs-CZ"/>
        </w:rPr>
      </w:pPr>
    </w:p>
    <w:p w14:paraId="4271B8F2" w14:textId="795E83A5" w:rsidR="00785206" w:rsidRPr="00785206" w:rsidRDefault="00785206" w:rsidP="00785206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40"/>
          <w:szCs w:val="40"/>
          <w:lang w:eastAsia="cs-CZ"/>
        </w:rPr>
        <w:tab/>
      </w:r>
    </w:p>
    <w:sectPr w:rsidR="00785206" w:rsidRPr="00785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17B"/>
    <w:multiLevelType w:val="hybridMultilevel"/>
    <w:tmpl w:val="483A7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02E36"/>
    <w:multiLevelType w:val="hybridMultilevel"/>
    <w:tmpl w:val="72406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23541"/>
    <w:multiLevelType w:val="hybridMultilevel"/>
    <w:tmpl w:val="B64ABE22"/>
    <w:lvl w:ilvl="0" w:tplc="19FEA6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3448C"/>
    <w:multiLevelType w:val="hybridMultilevel"/>
    <w:tmpl w:val="028E5B0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4971AB"/>
    <w:multiLevelType w:val="hybridMultilevel"/>
    <w:tmpl w:val="59BC1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108EB"/>
    <w:multiLevelType w:val="hybridMultilevel"/>
    <w:tmpl w:val="07D0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C043C"/>
    <w:multiLevelType w:val="hybridMultilevel"/>
    <w:tmpl w:val="52D63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26046"/>
    <w:multiLevelType w:val="hybridMultilevel"/>
    <w:tmpl w:val="4530A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B0E64"/>
    <w:multiLevelType w:val="hybridMultilevel"/>
    <w:tmpl w:val="C71AB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285"/>
    <w:rsid w:val="00026E9F"/>
    <w:rsid w:val="00060CBC"/>
    <w:rsid w:val="000931D5"/>
    <w:rsid w:val="000F3559"/>
    <w:rsid w:val="00116A80"/>
    <w:rsid w:val="00126A7B"/>
    <w:rsid w:val="001C5B57"/>
    <w:rsid w:val="001E1843"/>
    <w:rsid w:val="00240508"/>
    <w:rsid w:val="002809C6"/>
    <w:rsid w:val="002C5EDF"/>
    <w:rsid w:val="00373F94"/>
    <w:rsid w:val="003952B6"/>
    <w:rsid w:val="003B0424"/>
    <w:rsid w:val="003B1879"/>
    <w:rsid w:val="003D47D7"/>
    <w:rsid w:val="004150B6"/>
    <w:rsid w:val="00453026"/>
    <w:rsid w:val="004631F9"/>
    <w:rsid w:val="004F0B14"/>
    <w:rsid w:val="00520BB3"/>
    <w:rsid w:val="005C1C7D"/>
    <w:rsid w:val="005E14B6"/>
    <w:rsid w:val="005F5B22"/>
    <w:rsid w:val="00617D49"/>
    <w:rsid w:val="0064718E"/>
    <w:rsid w:val="00687285"/>
    <w:rsid w:val="006A4175"/>
    <w:rsid w:val="006D4422"/>
    <w:rsid w:val="006D4E5D"/>
    <w:rsid w:val="00741A57"/>
    <w:rsid w:val="00785206"/>
    <w:rsid w:val="00846865"/>
    <w:rsid w:val="00946797"/>
    <w:rsid w:val="0095676E"/>
    <w:rsid w:val="0098310B"/>
    <w:rsid w:val="009979F6"/>
    <w:rsid w:val="009A46A8"/>
    <w:rsid w:val="00A644D1"/>
    <w:rsid w:val="00B17F16"/>
    <w:rsid w:val="00BA4900"/>
    <w:rsid w:val="00C31B51"/>
    <w:rsid w:val="00C37EB9"/>
    <w:rsid w:val="00D06250"/>
    <w:rsid w:val="00D51F5C"/>
    <w:rsid w:val="00D57C29"/>
    <w:rsid w:val="00D77944"/>
    <w:rsid w:val="00D84D41"/>
    <w:rsid w:val="00D9797F"/>
    <w:rsid w:val="00DC6326"/>
    <w:rsid w:val="00E242F3"/>
    <w:rsid w:val="00E80058"/>
    <w:rsid w:val="00E949D7"/>
    <w:rsid w:val="00F00B4F"/>
    <w:rsid w:val="00F235EB"/>
    <w:rsid w:val="00F93935"/>
    <w:rsid w:val="00FA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AEED"/>
  <w15:docId w15:val="{4D2ABF83-F51F-4A8B-953B-864526A6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150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150B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150B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F5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150B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150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150B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3F9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3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becjevan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Jirkovská</dc:creator>
  <cp:lastModifiedBy>urad</cp:lastModifiedBy>
  <cp:revision>18</cp:revision>
  <cp:lastPrinted>2021-12-17T09:37:00Z</cp:lastPrinted>
  <dcterms:created xsi:type="dcterms:W3CDTF">2021-12-14T13:17:00Z</dcterms:created>
  <dcterms:modified xsi:type="dcterms:W3CDTF">2021-12-20T12:37:00Z</dcterms:modified>
</cp:coreProperties>
</file>